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216B" w14:textId="49243155" w:rsidR="007838E8" w:rsidRDefault="007838E8" w:rsidP="007838E8">
      <w:pPr>
        <w:rPr>
          <w:rFonts w:ascii="Garamond" w:hAnsi="Garamond"/>
          <w:noProof/>
        </w:rPr>
      </w:pPr>
    </w:p>
    <w:p w14:paraId="0C856957" w14:textId="574785F0" w:rsidR="009248C1" w:rsidRPr="002E0701" w:rsidRDefault="009248C1" w:rsidP="007838E8">
      <w:pPr>
        <w:rPr>
          <w:rFonts w:ascii="Garamond" w:hAnsi="Garamond"/>
        </w:rPr>
      </w:pPr>
      <w:r w:rsidRPr="009248C1">
        <w:rPr>
          <w:rFonts w:ascii="Garamond" w:hAnsi="Garamond"/>
          <w:noProof/>
        </w:rPr>
        <w:drawing>
          <wp:inline distT="0" distB="0" distL="0" distR="0" wp14:anchorId="6EE30159" wp14:editId="15B7AF57">
            <wp:extent cx="1130551" cy="1572428"/>
            <wp:effectExtent l="0" t="0" r="1270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uels Seafood Logo Vertical.jpg"/>
                    <pic:cNvPicPr/>
                  </pic:nvPicPr>
                  <pic:blipFill>
                    <a:blip r:embed="rId6">
                      <a:extLst>
                        <a:ext uri="{28A0092B-C50C-407E-A947-70E740481C1C}">
                          <a14:useLocalDpi xmlns:a14="http://schemas.microsoft.com/office/drawing/2010/main" val="0"/>
                        </a:ext>
                      </a:extLst>
                    </a:blip>
                    <a:stretch>
                      <a:fillRect/>
                    </a:stretch>
                  </pic:blipFill>
                  <pic:spPr>
                    <a:xfrm>
                      <a:off x="0" y="0"/>
                      <a:ext cx="1131037" cy="1573104"/>
                    </a:xfrm>
                    <a:prstGeom prst="rect">
                      <a:avLst/>
                    </a:prstGeom>
                  </pic:spPr>
                </pic:pic>
              </a:graphicData>
            </a:graphic>
          </wp:inline>
        </w:drawing>
      </w:r>
      <w:r w:rsidR="000E515E">
        <w:rPr>
          <w:rFonts w:ascii="Garamond" w:hAnsi="Garamond"/>
        </w:rPr>
        <w:t xml:space="preserve">        </w:t>
      </w:r>
      <w:r>
        <w:rPr>
          <w:rFonts w:ascii="Garamond" w:hAnsi="Garamond"/>
        </w:rPr>
        <w:t xml:space="preserve"> </w:t>
      </w:r>
      <w:r w:rsidR="000E515E">
        <w:rPr>
          <w:rFonts w:ascii="Garamond" w:hAnsi="Garamond"/>
        </w:rPr>
        <w:t xml:space="preserve"> </w:t>
      </w:r>
      <w:r>
        <w:rPr>
          <w:rFonts w:ascii="Garamond" w:hAnsi="Garamond"/>
        </w:rPr>
        <w:t xml:space="preserve">  </w:t>
      </w:r>
      <w:r w:rsidRPr="009248C1">
        <w:rPr>
          <w:rFonts w:ascii="Garamond" w:hAnsi="Garamond"/>
          <w:noProof/>
        </w:rPr>
        <w:drawing>
          <wp:inline distT="0" distB="0" distL="0" distR="0" wp14:anchorId="6FF5D113" wp14:editId="1BB937A8">
            <wp:extent cx="1991434" cy="139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Aquarium-Stacked-cmyk.jpg"/>
                    <pic:cNvPicPr/>
                  </pic:nvPicPr>
                  <pic:blipFill>
                    <a:blip r:embed="rId7">
                      <a:extLst>
                        <a:ext uri="{28A0092B-C50C-407E-A947-70E740481C1C}">
                          <a14:useLocalDpi xmlns:a14="http://schemas.microsoft.com/office/drawing/2010/main" val="0"/>
                        </a:ext>
                      </a:extLst>
                    </a:blip>
                    <a:stretch>
                      <a:fillRect/>
                    </a:stretch>
                  </pic:blipFill>
                  <pic:spPr>
                    <a:xfrm>
                      <a:off x="0" y="0"/>
                      <a:ext cx="1992688" cy="1397880"/>
                    </a:xfrm>
                    <a:prstGeom prst="rect">
                      <a:avLst/>
                    </a:prstGeom>
                  </pic:spPr>
                </pic:pic>
              </a:graphicData>
            </a:graphic>
          </wp:inline>
        </w:drawing>
      </w:r>
      <w:r w:rsidR="000E515E">
        <w:rPr>
          <w:rFonts w:ascii="Garamond" w:hAnsi="Garamond"/>
        </w:rPr>
        <w:t xml:space="preserve">     </w:t>
      </w:r>
      <w:r>
        <w:rPr>
          <w:rFonts w:ascii="Garamond" w:hAnsi="Garamond"/>
        </w:rPr>
        <w:t xml:space="preserve">  </w:t>
      </w:r>
      <w:r w:rsidR="007547C4">
        <w:rPr>
          <w:rFonts w:ascii="Garamond" w:hAnsi="Garamond"/>
          <w:noProof/>
        </w:rPr>
        <w:drawing>
          <wp:inline distT="0" distB="0" distL="0" distR="0" wp14:anchorId="0F94790D" wp14:editId="1BC1C4DE">
            <wp:extent cx="1600200" cy="11492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W type and tuna.jpg"/>
                    <pic:cNvPicPr/>
                  </pic:nvPicPr>
                  <pic:blipFill>
                    <a:blip r:embed="rId8">
                      <a:extLst>
                        <a:ext uri="{28A0092B-C50C-407E-A947-70E740481C1C}">
                          <a14:useLocalDpi xmlns:a14="http://schemas.microsoft.com/office/drawing/2010/main" val="0"/>
                        </a:ext>
                      </a:extLst>
                    </a:blip>
                    <a:stretch>
                      <a:fillRect/>
                    </a:stretch>
                  </pic:blipFill>
                  <pic:spPr>
                    <a:xfrm>
                      <a:off x="0" y="0"/>
                      <a:ext cx="1602333" cy="1150751"/>
                    </a:xfrm>
                    <a:prstGeom prst="rect">
                      <a:avLst/>
                    </a:prstGeom>
                  </pic:spPr>
                </pic:pic>
              </a:graphicData>
            </a:graphic>
          </wp:inline>
        </w:drawing>
      </w:r>
      <w:bookmarkStart w:id="0" w:name="_GoBack"/>
      <w:bookmarkEnd w:id="0"/>
    </w:p>
    <w:p w14:paraId="06BFD54D" w14:textId="77777777" w:rsidR="007838E8" w:rsidRPr="002E0701" w:rsidRDefault="007838E8" w:rsidP="007838E8">
      <w:pPr>
        <w:rPr>
          <w:rFonts w:ascii="Garamond" w:hAnsi="Garamond"/>
        </w:rPr>
      </w:pPr>
    </w:p>
    <w:p w14:paraId="08668CC5" w14:textId="77777777" w:rsidR="007838E8" w:rsidRPr="002E0701" w:rsidRDefault="007838E8" w:rsidP="007838E8">
      <w:pPr>
        <w:rPr>
          <w:rFonts w:ascii="Garamond" w:hAnsi="Garamond"/>
          <w:b/>
        </w:rPr>
      </w:pPr>
      <w:r w:rsidRPr="002E0701">
        <w:rPr>
          <w:rFonts w:ascii="Garamond" w:hAnsi="Garamond"/>
          <w:b/>
        </w:rPr>
        <w:t>FOR IMMEDIATE RELEASE</w:t>
      </w:r>
    </w:p>
    <w:p w14:paraId="613311F8" w14:textId="77777777" w:rsidR="007838E8" w:rsidRPr="002E0701" w:rsidRDefault="007838E8" w:rsidP="007838E8">
      <w:pPr>
        <w:jc w:val="right"/>
        <w:rPr>
          <w:rFonts w:ascii="Garamond" w:hAnsi="Garamond"/>
          <w:b/>
        </w:rPr>
      </w:pPr>
      <w:r w:rsidRPr="002E0701">
        <w:rPr>
          <w:rFonts w:ascii="Garamond" w:hAnsi="Garamond"/>
          <w:b/>
        </w:rPr>
        <w:t>Media Contacts:</w:t>
      </w:r>
    </w:p>
    <w:p w14:paraId="7F453DF7" w14:textId="77777777" w:rsidR="007838E8" w:rsidRPr="002E0701" w:rsidRDefault="007838E8" w:rsidP="007838E8">
      <w:pPr>
        <w:jc w:val="right"/>
        <w:rPr>
          <w:rFonts w:ascii="Garamond" w:hAnsi="Garamond"/>
        </w:rPr>
      </w:pPr>
      <w:r w:rsidRPr="002E0701">
        <w:rPr>
          <w:rFonts w:ascii="Garamond" w:hAnsi="Garamond"/>
        </w:rPr>
        <w:t>Kate Rowe, National Aquarium</w:t>
      </w:r>
    </w:p>
    <w:p w14:paraId="1E673BFF" w14:textId="77777777" w:rsidR="007838E8" w:rsidRPr="002E0701" w:rsidRDefault="007838E8" w:rsidP="007838E8">
      <w:pPr>
        <w:jc w:val="right"/>
        <w:rPr>
          <w:rFonts w:ascii="Garamond" w:hAnsi="Garamond"/>
        </w:rPr>
      </w:pPr>
      <w:r w:rsidRPr="002E0701">
        <w:rPr>
          <w:rFonts w:ascii="Garamond" w:hAnsi="Garamond"/>
        </w:rPr>
        <w:t xml:space="preserve">410-576-3860, </w:t>
      </w:r>
      <w:hyperlink r:id="rId9" w:history="1">
        <w:r w:rsidRPr="002E0701">
          <w:rPr>
            <w:rStyle w:val="Hyperlink"/>
            <w:rFonts w:ascii="Garamond" w:hAnsi="Garamond"/>
          </w:rPr>
          <w:t>krowe@aqua.org</w:t>
        </w:r>
      </w:hyperlink>
      <w:r w:rsidRPr="002E0701">
        <w:rPr>
          <w:rFonts w:ascii="Garamond" w:hAnsi="Garamond"/>
        </w:rPr>
        <w:br/>
        <w:t xml:space="preserve"> </w:t>
      </w:r>
    </w:p>
    <w:p w14:paraId="79756480" w14:textId="77777777" w:rsidR="007838E8" w:rsidRPr="002E0701" w:rsidRDefault="007838E8" w:rsidP="007838E8">
      <w:pPr>
        <w:jc w:val="right"/>
        <w:rPr>
          <w:rFonts w:ascii="Garamond" w:hAnsi="Garamond"/>
        </w:rPr>
      </w:pPr>
      <w:r w:rsidRPr="002E0701">
        <w:rPr>
          <w:rFonts w:ascii="Garamond" w:hAnsi="Garamond"/>
        </w:rPr>
        <w:t>Amy Burke Friedman, Profiles, Inc.</w:t>
      </w:r>
    </w:p>
    <w:p w14:paraId="279D6B8D" w14:textId="77777777" w:rsidR="007838E8" w:rsidRPr="002E0701" w:rsidRDefault="007838E8" w:rsidP="007838E8">
      <w:pPr>
        <w:jc w:val="right"/>
        <w:rPr>
          <w:rFonts w:ascii="Garamond" w:hAnsi="Garamond"/>
        </w:rPr>
      </w:pPr>
      <w:r w:rsidRPr="002E0701">
        <w:rPr>
          <w:rFonts w:ascii="Garamond" w:hAnsi="Garamond"/>
        </w:rPr>
        <w:t xml:space="preserve">410-243-3790, </w:t>
      </w:r>
      <w:hyperlink r:id="rId10" w:history="1">
        <w:r w:rsidRPr="002E0701">
          <w:rPr>
            <w:rStyle w:val="Hyperlink"/>
            <w:rFonts w:ascii="Garamond" w:hAnsi="Garamond"/>
          </w:rPr>
          <w:t>afriedman@profilespr.com</w:t>
        </w:r>
      </w:hyperlink>
      <w:r w:rsidRPr="002E0701">
        <w:rPr>
          <w:rFonts w:ascii="Garamond" w:hAnsi="Garamond"/>
        </w:rPr>
        <w:t xml:space="preserve"> </w:t>
      </w:r>
    </w:p>
    <w:p w14:paraId="5D33CD2C" w14:textId="77777777" w:rsidR="007838E8" w:rsidRPr="002E0701" w:rsidRDefault="007838E8" w:rsidP="007838E8">
      <w:pPr>
        <w:jc w:val="center"/>
        <w:rPr>
          <w:rFonts w:ascii="Garamond" w:hAnsi="Garamond"/>
          <w:b/>
        </w:rPr>
      </w:pPr>
    </w:p>
    <w:p w14:paraId="2752FFBB" w14:textId="77777777" w:rsidR="00EA1CED" w:rsidRPr="009248C1" w:rsidRDefault="00E93799" w:rsidP="007838E8">
      <w:pPr>
        <w:jc w:val="center"/>
        <w:rPr>
          <w:rFonts w:ascii="Garamond" w:hAnsi="Garamond"/>
          <w:i/>
        </w:rPr>
      </w:pPr>
      <w:r>
        <w:rPr>
          <w:rFonts w:ascii="Garamond" w:hAnsi="Garamond"/>
          <w:b/>
        </w:rPr>
        <w:t>First-ever</w:t>
      </w:r>
      <w:r w:rsidR="00952191">
        <w:rPr>
          <w:rFonts w:ascii="Garamond" w:hAnsi="Garamond"/>
          <w:b/>
        </w:rPr>
        <w:t xml:space="preserve"> East Coast Seafood Forum</w:t>
      </w:r>
      <w:r>
        <w:rPr>
          <w:rFonts w:ascii="Garamond" w:hAnsi="Garamond"/>
          <w:b/>
        </w:rPr>
        <w:t xml:space="preserve"> </w:t>
      </w:r>
      <w:r w:rsidR="00997A42">
        <w:rPr>
          <w:rFonts w:ascii="Garamond" w:hAnsi="Garamond"/>
          <w:b/>
        </w:rPr>
        <w:t>Seeks to Turn Seafood Conversations into Seafood Solutions</w:t>
      </w:r>
      <w:r w:rsidR="007838E8" w:rsidRPr="002E0701">
        <w:rPr>
          <w:rFonts w:ascii="Garamond" w:hAnsi="Garamond"/>
          <w:b/>
        </w:rPr>
        <w:br/>
      </w:r>
      <w:r w:rsidR="00997A42" w:rsidRPr="009248C1">
        <w:rPr>
          <w:rFonts w:ascii="Garamond" w:hAnsi="Garamond"/>
          <w:i/>
        </w:rPr>
        <w:t>National Aquarium, Samuel</w:t>
      </w:r>
      <w:r w:rsidR="00C8323D" w:rsidRPr="009248C1">
        <w:rPr>
          <w:rFonts w:ascii="Garamond" w:hAnsi="Garamond"/>
          <w:i/>
        </w:rPr>
        <w:t>s</w:t>
      </w:r>
      <w:r w:rsidR="00997A42" w:rsidRPr="009248C1">
        <w:rPr>
          <w:rFonts w:ascii="Garamond" w:hAnsi="Garamond"/>
          <w:i/>
        </w:rPr>
        <w:t xml:space="preserve"> and Son Seafood and Monterey Bay </w:t>
      </w:r>
      <w:r w:rsidR="00EA1CED" w:rsidRPr="009248C1">
        <w:rPr>
          <w:rFonts w:ascii="Garamond" w:hAnsi="Garamond"/>
          <w:i/>
        </w:rPr>
        <w:t xml:space="preserve">Aquarium </w:t>
      </w:r>
      <w:r w:rsidR="00997A42" w:rsidRPr="009248C1">
        <w:rPr>
          <w:rFonts w:ascii="Garamond" w:hAnsi="Garamond"/>
          <w:i/>
        </w:rPr>
        <w:t xml:space="preserve">Seafood Watch </w:t>
      </w:r>
      <w:r w:rsidR="00EA1CED" w:rsidRPr="009248C1">
        <w:rPr>
          <w:rFonts w:ascii="Garamond" w:hAnsi="Garamond"/>
          <w:i/>
        </w:rPr>
        <w:t>program</w:t>
      </w:r>
    </w:p>
    <w:p w14:paraId="36296E3E" w14:textId="77777777" w:rsidR="007838E8" w:rsidRPr="009248C1" w:rsidRDefault="00997A42" w:rsidP="007838E8">
      <w:pPr>
        <w:jc w:val="center"/>
        <w:rPr>
          <w:rFonts w:ascii="Garamond" w:hAnsi="Garamond"/>
          <w:i/>
        </w:rPr>
      </w:pPr>
      <w:proofErr w:type="gramStart"/>
      <w:r w:rsidRPr="009248C1">
        <w:rPr>
          <w:rFonts w:ascii="Garamond" w:hAnsi="Garamond"/>
          <w:i/>
        </w:rPr>
        <w:t>join</w:t>
      </w:r>
      <w:proofErr w:type="gramEnd"/>
      <w:r w:rsidRPr="009248C1">
        <w:rPr>
          <w:rFonts w:ascii="Garamond" w:hAnsi="Garamond"/>
          <w:i/>
        </w:rPr>
        <w:t xml:space="preserve"> forces to host day-long event</w:t>
      </w:r>
    </w:p>
    <w:p w14:paraId="6E771B09" w14:textId="77777777" w:rsidR="007838E8" w:rsidRPr="002E0701" w:rsidRDefault="007838E8" w:rsidP="007838E8">
      <w:pPr>
        <w:jc w:val="center"/>
        <w:rPr>
          <w:rFonts w:ascii="Garamond" w:hAnsi="Garamond"/>
          <w:i/>
        </w:rPr>
      </w:pPr>
    </w:p>
    <w:p w14:paraId="6A55124A" w14:textId="77777777" w:rsidR="00EC220F" w:rsidRDefault="007838E8" w:rsidP="00952191">
      <w:pPr>
        <w:rPr>
          <w:rFonts w:ascii="Garamond" w:hAnsi="Garamond"/>
        </w:rPr>
      </w:pPr>
      <w:r w:rsidRPr="002E0701">
        <w:rPr>
          <w:rFonts w:ascii="Garamond" w:hAnsi="Garamond"/>
          <w:b/>
        </w:rPr>
        <w:t xml:space="preserve">Baltimore </w:t>
      </w:r>
      <w:r w:rsidR="00D133FF" w:rsidRPr="002E0701">
        <w:rPr>
          <w:rFonts w:ascii="Garamond" w:hAnsi="Garamond"/>
        </w:rPr>
        <w:t xml:space="preserve">– </w:t>
      </w:r>
      <w:r w:rsidR="00FE2CAD">
        <w:rPr>
          <w:rFonts w:ascii="Garamond" w:hAnsi="Garamond"/>
        </w:rPr>
        <w:t xml:space="preserve">On </w:t>
      </w:r>
      <w:r w:rsidR="00FE2CAD" w:rsidRPr="00BE2181">
        <w:rPr>
          <w:rFonts w:ascii="Garamond" w:hAnsi="Garamond"/>
          <w:b/>
        </w:rPr>
        <w:t>Monday, October 5</w:t>
      </w:r>
      <w:r w:rsidR="00FE2CAD">
        <w:rPr>
          <w:rFonts w:ascii="Garamond" w:hAnsi="Garamond"/>
        </w:rPr>
        <w:t xml:space="preserve">, the </w:t>
      </w:r>
      <w:hyperlink r:id="rId11" w:history="1">
        <w:r w:rsidR="00FE2CAD" w:rsidRPr="00E93799">
          <w:rPr>
            <w:rStyle w:val="Hyperlink"/>
            <w:rFonts w:ascii="Garamond" w:hAnsi="Garamond"/>
          </w:rPr>
          <w:t>National Aquarium</w:t>
        </w:r>
      </w:hyperlink>
      <w:r w:rsidR="00FE2CAD">
        <w:rPr>
          <w:rFonts w:ascii="Garamond" w:hAnsi="Garamond"/>
        </w:rPr>
        <w:t xml:space="preserve">, </w:t>
      </w:r>
      <w:r w:rsidR="00DC00FF">
        <w:rPr>
          <w:rFonts w:ascii="Garamond" w:hAnsi="Garamond"/>
        </w:rPr>
        <w:t>in</w:t>
      </w:r>
      <w:r w:rsidR="00FE2CAD">
        <w:rPr>
          <w:rFonts w:ascii="Garamond" w:hAnsi="Garamond"/>
        </w:rPr>
        <w:t xml:space="preserve"> partners</w:t>
      </w:r>
      <w:r w:rsidR="00DC00FF">
        <w:rPr>
          <w:rFonts w:ascii="Garamond" w:hAnsi="Garamond"/>
        </w:rPr>
        <w:t>hip with</w:t>
      </w:r>
      <w:r w:rsidR="00952191" w:rsidRPr="00952191">
        <w:rPr>
          <w:rFonts w:ascii="Garamond" w:hAnsi="Garamond"/>
        </w:rPr>
        <w:t xml:space="preserve"> </w:t>
      </w:r>
      <w:hyperlink r:id="rId12" w:history="1">
        <w:r w:rsidR="00952191" w:rsidRPr="00E93799">
          <w:rPr>
            <w:rStyle w:val="Hyperlink"/>
            <w:rFonts w:ascii="Garamond" w:hAnsi="Garamond"/>
          </w:rPr>
          <w:t>Samuels and Son Seafood</w:t>
        </w:r>
      </w:hyperlink>
      <w:r w:rsidR="00952191" w:rsidRPr="00952191">
        <w:rPr>
          <w:rFonts w:ascii="Garamond" w:hAnsi="Garamond"/>
        </w:rPr>
        <w:t xml:space="preserve"> and the </w:t>
      </w:r>
      <w:hyperlink r:id="rId13" w:history="1">
        <w:r w:rsidR="00952191" w:rsidRPr="00E93799">
          <w:rPr>
            <w:rStyle w:val="Hyperlink"/>
            <w:rFonts w:ascii="Garamond" w:hAnsi="Garamond"/>
          </w:rPr>
          <w:t>Monterey Bay Aquarium Seafood W</w:t>
        </w:r>
        <w:r w:rsidR="00FE2CAD" w:rsidRPr="00E93799">
          <w:rPr>
            <w:rStyle w:val="Hyperlink"/>
            <w:rFonts w:ascii="Garamond" w:hAnsi="Garamond"/>
          </w:rPr>
          <w:t>atch</w:t>
        </w:r>
        <w:r w:rsidR="00EA1CED" w:rsidRPr="00C8323D">
          <w:rPr>
            <w:rStyle w:val="Hyperlink"/>
            <w:rFonts w:ascii="Garamond" w:hAnsi="Garamond"/>
            <w:vertAlign w:val="superscript"/>
          </w:rPr>
          <w:t>®</w:t>
        </w:r>
        <w:r w:rsidR="00E93799" w:rsidRPr="00E93799">
          <w:rPr>
            <w:rStyle w:val="Hyperlink"/>
            <w:rFonts w:ascii="Garamond" w:hAnsi="Garamond"/>
          </w:rPr>
          <w:t xml:space="preserve"> program</w:t>
        </w:r>
      </w:hyperlink>
      <w:r w:rsidR="00FE2CAD">
        <w:rPr>
          <w:rFonts w:ascii="Garamond" w:hAnsi="Garamond"/>
        </w:rPr>
        <w:t xml:space="preserve">, will </w:t>
      </w:r>
      <w:r w:rsidR="00952191">
        <w:rPr>
          <w:rFonts w:ascii="Garamond" w:hAnsi="Garamond"/>
        </w:rPr>
        <w:t>host the</w:t>
      </w:r>
      <w:r w:rsidR="00DC00FF">
        <w:rPr>
          <w:rFonts w:ascii="Garamond" w:hAnsi="Garamond"/>
        </w:rPr>
        <w:t xml:space="preserve"> first-ever</w:t>
      </w:r>
      <w:r w:rsidR="00952191" w:rsidRPr="00952191">
        <w:rPr>
          <w:rFonts w:ascii="Garamond" w:hAnsi="Garamond"/>
        </w:rPr>
        <w:t xml:space="preserve"> </w:t>
      </w:r>
      <w:r w:rsidR="00952191" w:rsidRPr="00BE2181">
        <w:rPr>
          <w:rFonts w:ascii="Garamond" w:hAnsi="Garamond"/>
          <w:b/>
        </w:rPr>
        <w:t>East Coast Seafood Forum</w:t>
      </w:r>
      <w:r w:rsidR="00952191" w:rsidRPr="00952191">
        <w:rPr>
          <w:rFonts w:ascii="Garamond" w:hAnsi="Garamond"/>
        </w:rPr>
        <w:t xml:space="preserve">, </w:t>
      </w:r>
      <w:r w:rsidR="00EC220F">
        <w:rPr>
          <w:rFonts w:ascii="Garamond" w:hAnsi="Garamond"/>
        </w:rPr>
        <w:t xml:space="preserve">a one-day event that will bring together regional thought leaders from the </w:t>
      </w:r>
      <w:r w:rsidR="00EC220F" w:rsidRPr="00EC220F">
        <w:rPr>
          <w:rFonts w:ascii="Garamond" w:hAnsi="Garamond"/>
        </w:rPr>
        <w:t xml:space="preserve">seafood industry </w:t>
      </w:r>
      <w:r w:rsidR="00EC220F">
        <w:rPr>
          <w:rFonts w:ascii="Garamond" w:hAnsi="Garamond"/>
        </w:rPr>
        <w:t>to re-</w:t>
      </w:r>
      <w:r w:rsidR="00EC220F" w:rsidRPr="00EC220F">
        <w:rPr>
          <w:rFonts w:ascii="Garamond" w:hAnsi="Garamond"/>
        </w:rPr>
        <w:t xml:space="preserve">envision </w:t>
      </w:r>
      <w:r w:rsidR="00EC220F" w:rsidRPr="00BE2181">
        <w:rPr>
          <w:rFonts w:ascii="Garamond" w:eastAsia="Times New Roman" w:hAnsi="Garamond" w:cs="Times New Roman"/>
        </w:rPr>
        <w:t>the future of sustainable seafood through discussions around seafood traceability, economic sustainability and aquaculture’s role in the sustainable seafood movement</w:t>
      </w:r>
      <w:r w:rsidR="00EC220F">
        <w:rPr>
          <w:rFonts w:eastAsia="Times New Roman" w:cs="Times New Roman"/>
        </w:rPr>
        <w:t>.</w:t>
      </w:r>
    </w:p>
    <w:p w14:paraId="5CABA1FC" w14:textId="77777777" w:rsidR="00EC220F" w:rsidRDefault="00EC220F" w:rsidP="00952191">
      <w:pPr>
        <w:rPr>
          <w:rFonts w:ascii="Garamond" w:hAnsi="Garamond"/>
        </w:rPr>
      </w:pPr>
    </w:p>
    <w:p w14:paraId="3F72191D" w14:textId="77777777" w:rsidR="00EC220F" w:rsidRDefault="00EC220F" w:rsidP="00EC220F">
      <w:pPr>
        <w:rPr>
          <w:rFonts w:ascii="Garamond" w:hAnsi="Garamond"/>
        </w:rPr>
      </w:pPr>
      <w:r>
        <w:rPr>
          <w:rFonts w:ascii="Garamond" w:hAnsi="Garamond"/>
        </w:rPr>
        <w:t>“The goal of the East Coast Seafood Forum is to garner support for sustainable seafood through working groups targeting the needs and concerns of the complex suppl</w:t>
      </w:r>
      <w:r w:rsidR="00997A42">
        <w:rPr>
          <w:rFonts w:ascii="Garamond" w:hAnsi="Garamond"/>
        </w:rPr>
        <w:t>y</w:t>
      </w:r>
      <w:r>
        <w:rPr>
          <w:rFonts w:ascii="Garamond" w:hAnsi="Garamond"/>
        </w:rPr>
        <w:t xml:space="preserve"> chain within our Chesapeake watershed region,” said </w:t>
      </w:r>
      <w:proofErr w:type="spellStart"/>
      <w:r>
        <w:rPr>
          <w:rFonts w:ascii="Garamond" w:hAnsi="Garamond"/>
        </w:rPr>
        <w:t>Tj</w:t>
      </w:r>
      <w:proofErr w:type="spellEnd"/>
      <w:r>
        <w:rPr>
          <w:rFonts w:ascii="Garamond" w:hAnsi="Garamond"/>
        </w:rPr>
        <w:t xml:space="preserve"> Tate, National Aquarium Director of Sustainable Seafood. </w:t>
      </w:r>
      <w:r w:rsidR="00997A42">
        <w:rPr>
          <w:rFonts w:ascii="Garamond" w:hAnsi="Garamond"/>
        </w:rPr>
        <w:t>“This event is where we hope seafood conversations become seafood solutions.”</w:t>
      </w:r>
    </w:p>
    <w:p w14:paraId="173A3BD7" w14:textId="77777777" w:rsidR="00EC220F" w:rsidRDefault="00EC220F" w:rsidP="00952191">
      <w:pPr>
        <w:rPr>
          <w:rFonts w:ascii="Garamond" w:hAnsi="Garamond"/>
        </w:rPr>
      </w:pPr>
    </w:p>
    <w:p w14:paraId="30165377" w14:textId="77777777" w:rsidR="00FE2CAD" w:rsidRDefault="00F57101" w:rsidP="00952191">
      <w:pPr>
        <w:rPr>
          <w:rFonts w:ascii="Garamond" w:hAnsi="Garamond"/>
        </w:rPr>
      </w:pPr>
      <w:r w:rsidRPr="00F57101">
        <w:rPr>
          <w:rFonts w:ascii="Garamond" w:hAnsi="Garamond"/>
        </w:rPr>
        <w:t>The Forum</w:t>
      </w:r>
      <w:r w:rsidR="00DC00FF">
        <w:rPr>
          <w:rFonts w:ascii="Garamond" w:hAnsi="Garamond"/>
        </w:rPr>
        <w:t xml:space="preserve"> will take place at</w:t>
      </w:r>
      <w:r w:rsidR="00C35C94">
        <w:rPr>
          <w:rFonts w:ascii="Garamond" w:hAnsi="Garamond"/>
        </w:rPr>
        <w:t xml:space="preserve"> the National Aquarium</w:t>
      </w:r>
      <w:r w:rsidR="00EC220F">
        <w:rPr>
          <w:rFonts w:ascii="Garamond" w:hAnsi="Garamond"/>
        </w:rPr>
        <w:t xml:space="preserve"> from 8 a.m.-6 p.m.</w:t>
      </w:r>
      <w:r w:rsidR="00DC00FF">
        <w:rPr>
          <w:rFonts w:ascii="Garamond" w:hAnsi="Garamond"/>
        </w:rPr>
        <w:t xml:space="preserve"> and</w:t>
      </w:r>
      <w:r w:rsidRPr="00F57101">
        <w:rPr>
          <w:rFonts w:ascii="Garamond" w:hAnsi="Garamond"/>
        </w:rPr>
        <w:t xml:space="preserve"> will provide attendees </w:t>
      </w:r>
      <w:r w:rsidR="00DC00FF">
        <w:rPr>
          <w:rFonts w:ascii="Garamond" w:hAnsi="Garamond"/>
        </w:rPr>
        <w:t xml:space="preserve">with </w:t>
      </w:r>
      <w:r w:rsidRPr="00F57101">
        <w:rPr>
          <w:rFonts w:ascii="Garamond" w:hAnsi="Garamond"/>
        </w:rPr>
        <w:t xml:space="preserve">lessons, tools, connections and collaborative solutions </w:t>
      </w:r>
      <w:r w:rsidR="00DC00FF">
        <w:rPr>
          <w:rFonts w:ascii="Garamond" w:hAnsi="Garamond"/>
        </w:rPr>
        <w:t xml:space="preserve">that are </w:t>
      </w:r>
      <w:r w:rsidRPr="00F57101">
        <w:rPr>
          <w:rFonts w:ascii="Garamond" w:hAnsi="Garamond"/>
        </w:rPr>
        <w:t xml:space="preserve">currently shaping the seafood industry with emphasis placed on the Chesapeake watermen industry. The program also includes an hour-long "Ignite Session" that highlights regional leaders, their experiences, challenges and lessons related to incorporating sustainability in their businesses and what it means for the region overall. </w:t>
      </w:r>
    </w:p>
    <w:p w14:paraId="638CC416" w14:textId="77777777" w:rsidR="00FE2CAD" w:rsidRDefault="00FE2CAD" w:rsidP="00952191">
      <w:pPr>
        <w:rPr>
          <w:rFonts w:ascii="Garamond" w:hAnsi="Garamond"/>
        </w:rPr>
      </w:pPr>
    </w:p>
    <w:p w14:paraId="555A7677" w14:textId="0F89EF5F" w:rsidR="00146B7E" w:rsidRDefault="00F57101" w:rsidP="007838E8">
      <w:pPr>
        <w:rPr>
          <w:rFonts w:ascii="Garamond" w:hAnsi="Garamond"/>
        </w:rPr>
      </w:pPr>
      <w:r w:rsidRPr="00F57101">
        <w:rPr>
          <w:rFonts w:ascii="Garamond" w:hAnsi="Garamond"/>
        </w:rPr>
        <w:t xml:space="preserve">The day’s </w:t>
      </w:r>
      <w:hyperlink r:id="rId14" w:history="1">
        <w:r w:rsidR="00997A42" w:rsidRPr="00BE2181">
          <w:rPr>
            <w:rStyle w:val="Hyperlink"/>
            <w:rFonts w:ascii="Garamond" w:hAnsi="Garamond"/>
            <w:b/>
          </w:rPr>
          <w:t>agenda</w:t>
        </w:r>
      </w:hyperlink>
      <w:r w:rsidR="00997A42">
        <w:rPr>
          <w:rFonts w:ascii="Garamond" w:hAnsi="Garamond"/>
        </w:rPr>
        <w:t xml:space="preserve"> </w:t>
      </w:r>
      <w:r w:rsidR="004E2FC2">
        <w:rPr>
          <w:rFonts w:ascii="Garamond" w:hAnsi="Garamond"/>
        </w:rPr>
        <w:t>will be led by</w:t>
      </w:r>
      <w:r w:rsidR="00D03286">
        <w:rPr>
          <w:rFonts w:ascii="Garamond" w:hAnsi="Garamond"/>
        </w:rPr>
        <w:t xml:space="preserve"> </w:t>
      </w:r>
      <w:r w:rsidR="00351C33">
        <w:rPr>
          <w:rFonts w:ascii="Garamond" w:hAnsi="Garamond"/>
        </w:rPr>
        <w:t>moderator</w:t>
      </w:r>
      <w:r w:rsidR="004E2FC2">
        <w:rPr>
          <w:rFonts w:ascii="Garamond" w:hAnsi="Garamond"/>
        </w:rPr>
        <w:t xml:space="preserve"> </w:t>
      </w:r>
      <w:r w:rsidR="00D03286" w:rsidRPr="00D03286">
        <w:rPr>
          <w:rFonts w:ascii="Garamond" w:hAnsi="Garamond"/>
          <w:b/>
        </w:rPr>
        <w:t xml:space="preserve">Rick </w:t>
      </w:r>
      <w:proofErr w:type="spellStart"/>
      <w:r w:rsidR="00D03286" w:rsidRPr="00D03286">
        <w:rPr>
          <w:rFonts w:ascii="Garamond" w:hAnsi="Garamond"/>
          <w:b/>
        </w:rPr>
        <w:t>Moonen</w:t>
      </w:r>
      <w:proofErr w:type="spellEnd"/>
      <w:r w:rsidR="00351C33">
        <w:rPr>
          <w:rFonts w:ascii="Garamond" w:hAnsi="Garamond"/>
        </w:rPr>
        <w:t>—ce</w:t>
      </w:r>
      <w:r w:rsidR="00D03286">
        <w:rPr>
          <w:rFonts w:ascii="Garamond" w:hAnsi="Garamond"/>
        </w:rPr>
        <w:t>lebrity</w:t>
      </w:r>
      <w:r w:rsidR="00351C33">
        <w:rPr>
          <w:rFonts w:ascii="Garamond" w:hAnsi="Garamond"/>
        </w:rPr>
        <w:t xml:space="preserve"> chef, restaurateur and author—and </w:t>
      </w:r>
      <w:r w:rsidR="00997A42">
        <w:rPr>
          <w:rFonts w:ascii="Garamond" w:hAnsi="Garamond"/>
        </w:rPr>
        <w:t>includes remarks from</w:t>
      </w:r>
      <w:r w:rsidRPr="00F57101">
        <w:rPr>
          <w:rFonts w:ascii="Garamond" w:hAnsi="Garamond"/>
        </w:rPr>
        <w:t xml:space="preserve"> </w:t>
      </w:r>
      <w:r w:rsidR="00997A42">
        <w:rPr>
          <w:rFonts w:ascii="Garamond" w:hAnsi="Garamond"/>
        </w:rPr>
        <w:t>k</w:t>
      </w:r>
      <w:r w:rsidR="00997A42" w:rsidRPr="00F57101">
        <w:rPr>
          <w:rFonts w:ascii="Garamond" w:hAnsi="Garamond"/>
        </w:rPr>
        <w:t xml:space="preserve">eynote </w:t>
      </w:r>
      <w:r w:rsidRPr="00F57101">
        <w:rPr>
          <w:rFonts w:ascii="Garamond" w:hAnsi="Garamond"/>
        </w:rPr>
        <w:t xml:space="preserve">speaker </w:t>
      </w:r>
      <w:r w:rsidRPr="00BE2181">
        <w:rPr>
          <w:rFonts w:ascii="Garamond" w:hAnsi="Garamond"/>
          <w:b/>
        </w:rPr>
        <w:t>Michael H. Shuman</w:t>
      </w:r>
      <w:r w:rsidRPr="00F57101">
        <w:rPr>
          <w:rFonts w:ascii="Garamond" w:hAnsi="Garamond"/>
        </w:rPr>
        <w:t xml:space="preserve">, </w:t>
      </w:r>
      <w:r w:rsidR="00997A42">
        <w:rPr>
          <w:rFonts w:ascii="Garamond" w:hAnsi="Garamond"/>
        </w:rPr>
        <w:t>e</w:t>
      </w:r>
      <w:r w:rsidRPr="00F57101">
        <w:rPr>
          <w:rFonts w:ascii="Garamond" w:hAnsi="Garamond"/>
        </w:rPr>
        <w:t>conomist, attorney, author, entrepreneur and globally recognized expert on community economics</w:t>
      </w:r>
      <w:r w:rsidR="00357D25">
        <w:rPr>
          <w:rFonts w:ascii="Garamond" w:hAnsi="Garamond"/>
        </w:rPr>
        <w:t>;</w:t>
      </w:r>
      <w:r w:rsidRPr="00F57101">
        <w:rPr>
          <w:rFonts w:ascii="Garamond" w:hAnsi="Garamond"/>
        </w:rPr>
        <w:t xml:space="preserve"> </w:t>
      </w:r>
      <w:r w:rsidRPr="00BE2181">
        <w:rPr>
          <w:rFonts w:ascii="Garamond" w:hAnsi="Garamond"/>
          <w:b/>
        </w:rPr>
        <w:t xml:space="preserve">Spike </w:t>
      </w:r>
      <w:proofErr w:type="spellStart"/>
      <w:r w:rsidRPr="00BE2181">
        <w:rPr>
          <w:rFonts w:ascii="Garamond" w:hAnsi="Garamond"/>
          <w:b/>
        </w:rPr>
        <w:t>Gjerde</w:t>
      </w:r>
      <w:proofErr w:type="spellEnd"/>
      <w:r w:rsidRPr="00F57101">
        <w:rPr>
          <w:rFonts w:ascii="Garamond" w:hAnsi="Garamond"/>
        </w:rPr>
        <w:t>, culinary champion of the Chesapeake and James Beard Award winner</w:t>
      </w:r>
      <w:r w:rsidR="00357D25">
        <w:rPr>
          <w:rFonts w:ascii="Garamond" w:hAnsi="Garamond"/>
        </w:rPr>
        <w:t xml:space="preserve">; </w:t>
      </w:r>
      <w:r w:rsidR="00357D25" w:rsidRPr="00BE2181">
        <w:rPr>
          <w:rFonts w:ascii="Garamond" w:hAnsi="Garamond"/>
          <w:b/>
        </w:rPr>
        <w:t xml:space="preserve">Barton </w:t>
      </w:r>
      <w:proofErr w:type="spellStart"/>
      <w:r w:rsidR="00357D25" w:rsidRPr="00BE2181">
        <w:rPr>
          <w:rFonts w:ascii="Garamond" w:hAnsi="Garamond"/>
          <w:b/>
        </w:rPr>
        <w:t>Seaver</w:t>
      </w:r>
      <w:proofErr w:type="spellEnd"/>
      <w:r w:rsidR="00351C33">
        <w:rPr>
          <w:rFonts w:ascii="Garamond" w:hAnsi="Garamond"/>
        </w:rPr>
        <w:t>, chef, author and</w:t>
      </w:r>
      <w:r w:rsidR="00357D25">
        <w:rPr>
          <w:rFonts w:ascii="Garamond" w:hAnsi="Garamond"/>
        </w:rPr>
        <w:t xml:space="preserve"> </w:t>
      </w:r>
      <w:r w:rsidRPr="00F57101">
        <w:rPr>
          <w:rFonts w:ascii="Garamond" w:hAnsi="Garamond"/>
        </w:rPr>
        <w:t>seafood visionary</w:t>
      </w:r>
      <w:r w:rsidR="00997A42">
        <w:rPr>
          <w:rFonts w:ascii="Garamond" w:hAnsi="Garamond"/>
        </w:rPr>
        <w:t>;</w:t>
      </w:r>
      <w:r w:rsidR="00D67C51">
        <w:rPr>
          <w:rFonts w:ascii="Garamond" w:hAnsi="Garamond"/>
        </w:rPr>
        <w:t xml:space="preserve"> </w:t>
      </w:r>
      <w:r w:rsidR="00D67C51" w:rsidRPr="00D67C51">
        <w:rPr>
          <w:rFonts w:ascii="Garamond" w:hAnsi="Garamond"/>
          <w:b/>
        </w:rPr>
        <w:t>Jeff Morgan</w:t>
      </w:r>
      <w:r w:rsidR="00D67C51">
        <w:rPr>
          <w:rFonts w:ascii="Garamond" w:hAnsi="Garamond"/>
        </w:rPr>
        <w:t xml:space="preserve">, </w:t>
      </w:r>
      <w:r w:rsidR="00351C33">
        <w:rPr>
          <w:rFonts w:ascii="Garamond" w:hAnsi="Garamond"/>
        </w:rPr>
        <w:t>pioneer in cocoa sustainability at Mars, Inc.;</w:t>
      </w:r>
      <w:r w:rsidR="00997A42">
        <w:rPr>
          <w:rFonts w:ascii="Garamond" w:hAnsi="Garamond"/>
        </w:rPr>
        <w:t xml:space="preserve"> and many others.</w:t>
      </w:r>
    </w:p>
    <w:p w14:paraId="5ABE186D" w14:textId="77777777" w:rsidR="00146B7E" w:rsidRDefault="00146B7E" w:rsidP="007838E8">
      <w:pPr>
        <w:rPr>
          <w:rFonts w:ascii="Garamond" w:hAnsi="Garamond"/>
        </w:rPr>
      </w:pPr>
    </w:p>
    <w:p w14:paraId="0076494B" w14:textId="1833740F" w:rsidR="007838E8" w:rsidRPr="002E0701" w:rsidRDefault="00146B7E" w:rsidP="007838E8">
      <w:pPr>
        <w:rPr>
          <w:rFonts w:ascii="Garamond" w:hAnsi="Garamond"/>
        </w:rPr>
      </w:pPr>
      <w:r>
        <w:rPr>
          <w:rFonts w:ascii="Garamond" w:hAnsi="Garamond"/>
        </w:rPr>
        <w:lastRenderedPageBreak/>
        <w:t>To purchase tickets or</w:t>
      </w:r>
      <w:r w:rsidR="00997A42">
        <w:rPr>
          <w:rFonts w:ascii="Garamond" w:hAnsi="Garamond"/>
        </w:rPr>
        <w:t xml:space="preserve"> for</w:t>
      </w:r>
      <w:r w:rsidR="007838E8" w:rsidRPr="002E0701">
        <w:rPr>
          <w:rFonts w:ascii="Garamond" w:hAnsi="Garamond"/>
        </w:rPr>
        <w:t xml:space="preserve"> more information on t</w:t>
      </w:r>
      <w:r w:rsidR="00952191">
        <w:rPr>
          <w:rFonts w:ascii="Garamond" w:hAnsi="Garamond"/>
        </w:rPr>
        <w:t xml:space="preserve">he </w:t>
      </w:r>
      <w:r w:rsidR="00997A42">
        <w:rPr>
          <w:rFonts w:ascii="Garamond" w:hAnsi="Garamond"/>
        </w:rPr>
        <w:t xml:space="preserve">East Coast </w:t>
      </w:r>
      <w:r w:rsidR="00952191">
        <w:rPr>
          <w:rFonts w:ascii="Garamond" w:hAnsi="Garamond"/>
        </w:rPr>
        <w:t>Seafood Forum</w:t>
      </w:r>
      <w:r w:rsidR="00BE2181">
        <w:rPr>
          <w:rFonts w:ascii="Garamond" w:hAnsi="Garamond"/>
        </w:rPr>
        <w:t xml:space="preserve"> </w:t>
      </w:r>
      <w:r>
        <w:rPr>
          <w:rFonts w:ascii="Garamond" w:hAnsi="Garamond"/>
        </w:rPr>
        <w:t>as well as</w:t>
      </w:r>
      <w:r w:rsidR="00952191">
        <w:rPr>
          <w:rFonts w:ascii="Garamond" w:hAnsi="Garamond"/>
        </w:rPr>
        <w:t xml:space="preserve"> the National Aquariu</w:t>
      </w:r>
      <w:r>
        <w:rPr>
          <w:rFonts w:ascii="Garamond" w:hAnsi="Garamond"/>
        </w:rPr>
        <w:t>m’s sustainable seafood program</w:t>
      </w:r>
      <w:r w:rsidR="007838E8" w:rsidRPr="002E0701">
        <w:rPr>
          <w:rFonts w:ascii="Garamond" w:hAnsi="Garamond"/>
        </w:rPr>
        <w:t xml:space="preserve">, </w:t>
      </w:r>
      <w:r w:rsidR="00DC00FF">
        <w:rPr>
          <w:rFonts w:ascii="Garamond" w:hAnsi="Garamond"/>
        </w:rPr>
        <w:t>visit</w:t>
      </w:r>
      <w:r w:rsidR="00952191">
        <w:rPr>
          <w:rFonts w:ascii="Garamond" w:hAnsi="Garamond"/>
        </w:rPr>
        <w:t xml:space="preserve"> </w:t>
      </w:r>
      <w:hyperlink r:id="rId15" w:history="1">
        <w:r w:rsidR="00952191" w:rsidRPr="00997A42">
          <w:rPr>
            <w:rStyle w:val="Hyperlink"/>
            <w:rFonts w:ascii="Garamond" w:hAnsi="Garamond"/>
          </w:rPr>
          <w:t>aqua.org/seafood</w:t>
        </w:r>
      </w:hyperlink>
      <w:r w:rsidR="00952191">
        <w:rPr>
          <w:rFonts w:ascii="Garamond" w:hAnsi="Garamond"/>
        </w:rPr>
        <w:t xml:space="preserve">. </w:t>
      </w:r>
      <w:r w:rsidR="00997A42">
        <w:rPr>
          <w:rFonts w:ascii="Garamond" w:hAnsi="Garamond"/>
        </w:rPr>
        <w:t xml:space="preserve"> </w:t>
      </w:r>
    </w:p>
    <w:p w14:paraId="54E668D5" w14:textId="77777777" w:rsidR="007838E8" w:rsidRPr="002E0701" w:rsidRDefault="007838E8" w:rsidP="007838E8">
      <w:pPr>
        <w:rPr>
          <w:rFonts w:ascii="Garamond" w:hAnsi="Garamond"/>
          <w:i/>
        </w:rPr>
      </w:pPr>
    </w:p>
    <w:p w14:paraId="2650A220" w14:textId="77777777" w:rsidR="007838E8" w:rsidRPr="002E0701" w:rsidRDefault="007838E8" w:rsidP="007838E8">
      <w:pPr>
        <w:widowControl w:val="0"/>
        <w:autoSpaceDE w:val="0"/>
        <w:autoSpaceDN w:val="0"/>
        <w:adjustRightInd w:val="0"/>
        <w:rPr>
          <w:rFonts w:ascii="Garamond" w:hAnsi="Garamond" w:cs="Garamond"/>
          <w:b/>
          <w:bCs/>
        </w:rPr>
      </w:pPr>
      <w:r w:rsidRPr="002E0701">
        <w:rPr>
          <w:rFonts w:ascii="Garamond" w:hAnsi="Garamond" w:cs="Garamond"/>
          <w:b/>
          <w:bCs/>
        </w:rPr>
        <w:t>National Aquarium </w:t>
      </w:r>
    </w:p>
    <w:p w14:paraId="7E687665" w14:textId="77777777" w:rsidR="007838E8" w:rsidRPr="00407BB7" w:rsidRDefault="007838E8" w:rsidP="007838E8">
      <w:pPr>
        <w:widowControl w:val="0"/>
        <w:autoSpaceDE w:val="0"/>
        <w:autoSpaceDN w:val="0"/>
        <w:adjustRightInd w:val="0"/>
        <w:rPr>
          <w:rFonts w:ascii="Garamond" w:hAnsi="Garamond" w:cs="Garamond"/>
        </w:rPr>
      </w:pPr>
      <w:r w:rsidRPr="00407BB7">
        <w:rPr>
          <w:rFonts w:ascii="Garamond" w:hAnsi="Garamond" w:cs="Garamond"/>
        </w:rPr>
        <w:t xml:space="preserve">The National Aquarium is a nonprofit organization whose mission is to inspire conservation of the world’s aquatic treasures. It champions environmental initiatives by engaging with visitors, volunteers, education groups and schools to actively participate in the preservation of the world’s natural resources and living systems. The National Aquarium delivers meaningful experiences through its living collections; science-based education programs and hands-on experiences in the field from the Chesapeake Bay to Costa Rica; and partnerships and alliances with like-minded organizations around the world. For more information on the National Aquarium, visit </w:t>
      </w:r>
      <w:hyperlink r:id="rId16" w:history="1">
        <w:r w:rsidRPr="00407BB7">
          <w:rPr>
            <w:rFonts w:ascii="Garamond" w:hAnsi="Garamond" w:cs="Garamond"/>
            <w:color w:val="001CED"/>
          </w:rPr>
          <w:t>www.aqua.org</w:t>
        </w:r>
      </w:hyperlink>
      <w:r w:rsidRPr="00407BB7">
        <w:rPr>
          <w:rFonts w:ascii="Garamond" w:hAnsi="Garamond" w:cs="Garamond"/>
        </w:rPr>
        <w:t>. </w:t>
      </w:r>
    </w:p>
    <w:p w14:paraId="0892F98E" w14:textId="77777777" w:rsidR="00357D25" w:rsidRPr="00407BB7" w:rsidRDefault="00357D25" w:rsidP="007838E8">
      <w:pPr>
        <w:widowControl w:val="0"/>
        <w:autoSpaceDE w:val="0"/>
        <w:autoSpaceDN w:val="0"/>
        <w:adjustRightInd w:val="0"/>
        <w:rPr>
          <w:rFonts w:ascii="Garamond" w:hAnsi="Garamond" w:cs="Garamond"/>
        </w:rPr>
      </w:pPr>
    </w:p>
    <w:p w14:paraId="097C6F9E" w14:textId="77777777" w:rsidR="00357D25" w:rsidRPr="00407BB7" w:rsidRDefault="00357D25" w:rsidP="007838E8">
      <w:pPr>
        <w:widowControl w:val="0"/>
        <w:autoSpaceDE w:val="0"/>
        <w:autoSpaceDN w:val="0"/>
        <w:adjustRightInd w:val="0"/>
        <w:rPr>
          <w:rFonts w:ascii="Garamond" w:hAnsi="Garamond"/>
          <w:b/>
        </w:rPr>
      </w:pPr>
      <w:r w:rsidRPr="00407BB7">
        <w:rPr>
          <w:rFonts w:ascii="Garamond" w:hAnsi="Garamond"/>
          <w:b/>
        </w:rPr>
        <w:t xml:space="preserve">Samuels and Son Seafood </w:t>
      </w:r>
    </w:p>
    <w:p w14:paraId="05D2A844" w14:textId="77777777" w:rsidR="00357D25" w:rsidRPr="00407BB7" w:rsidRDefault="00407BB7" w:rsidP="007838E8">
      <w:pPr>
        <w:widowControl w:val="0"/>
        <w:autoSpaceDE w:val="0"/>
        <w:autoSpaceDN w:val="0"/>
        <w:adjustRightInd w:val="0"/>
        <w:rPr>
          <w:rFonts w:ascii="Garamond" w:hAnsi="Garamond"/>
        </w:rPr>
      </w:pPr>
      <w:r w:rsidRPr="00407BB7">
        <w:rPr>
          <w:rFonts w:ascii="Garamond" w:hAnsi="Garamond"/>
        </w:rPr>
        <w:t xml:space="preserve">Samuels and Son Seafood is dedicated to serving chefs, retailers and restaurants throughout the Mid-Atlantic, Mid-West and West Coast regions with premium fresh and frozen seafood and incredible customer service. Samuels and Son Seafood has been at the forefront of sustainability since their inception. Sustainability is ingrained in </w:t>
      </w:r>
      <w:proofErr w:type="gramStart"/>
      <w:r w:rsidRPr="00407BB7">
        <w:rPr>
          <w:rFonts w:ascii="Garamond" w:hAnsi="Garamond"/>
        </w:rPr>
        <w:t>Samuels</w:t>
      </w:r>
      <w:proofErr w:type="gramEnd"/>
      <w:r w:rsidRPr="00407BB7">
        <w:rPr>
          <w:rFonts w:ascii="Garamond" w:hAnsi="Garamond"/>
        </w:rPr>
        <w:t xml:space="preserve"> business philosophy to ensure a sustainable future. Purchasing decisions, employee training and packaging considerations all take a sustainable and ecofriendly approach. Samuels and Son Seafood is a family owned and operated company that has been providing exceptional and sustainable seafood for over 125 years. For more information on Samuels and Son Seafood, visit </w:t>
      </w:r>
      <w:hyperlink r:id="rId17" w:history="1">
        <w:r w:rsidRPr="00407BB7">
          <w:rPr>
            <w:rStyle w:val="Hyperlink"/>
            <w:rFonts w:ascii="Garamond" w:hAnsi="Garamond"/>
          </w:rPr>
          <w:t>www.samuelsandsonseafood.com</w:t>
        </w:r>
      </w:hyperlink>
      <w:r w:rsidRPr="00407BB7">
        <w:rPr>
          <w:rFonts w:ascii="Garamond" w:hAnsi="Garamond"/>
        </w:rPr>
        <w:t xml:space="preserve">. </w:t>
      </w:r>
    </w:p>
    <w:p w14:paraId="7D8DDE17" w14:textId="77777777" w:rsidR="00407BB7" w:rsidRPr="00407BB7" w:rsidRDefault="00407BB7" w:rsidP="007838E8">
      <w:pPr>
        <w:widowControl w:val="0"/>
        <w:autoSpaceDE w:val="0"/>
        <w:autoSpaceDN w:val="0"/>
        <w:adjustRightInd w:val="0"/>
        <w:rPr>
          <w:rFonts w:ascii="Garamond" w:hAnsi="Garamond"/>
        </w:rPr>
      </w:pPr>
    </w:p>
    <w:p w14:paraId="468E0AB2" w14:textId="77777777" w:rsidR="00357D25" w:rsidRPr="00407BB7" w:rsidRDefault="00357D25" w:rsidP="007838E8">
      <w:pPr>
        <w:widowControl w:val="0"/>
        <w:autoSpaceDE w:val="0"/>
        <w:autoSpaceDN w:val="0"/>
        <w:adjustRightInd w:val="0"/>
        <w:rPr>
          <w:rFonts w:ascii="Garamond" w:hAnsi="Garamond"/>
          <w:b/>
        </w:rPr>
      </w:pPr>
      <w:r w:rsidRPr="00407BB7">
        <w:rPr>
          <w:rFonts w:ascii="Garamond" w:hAnsi="Garamond"/>
          <w:b/>
        </w:rPr>
        <w:t>Monterey Bay Aquarium Seafood Watch</w:t>
      </w:r>
      <w:r w:rsidR="00EA1CED" w:rsidRPr="00407BB7">
        <w:rPr>
          <w:rFonts w:ascii="Garamond" w:hAnsi="Garamond"/>
          <w:b/>
        </w:rPr>
        <w:t xml:space="preserve"> program</w:t>
      </w:r>
    </w:p>
    <w:p w14:paraId="523D2FB2" w14:textId="77777777" w:rsidR="00357D25" w:rsidRPr="00407BB7" w:rsidRDefault="001920E7" w:rsidP="007838E8">
      <w:pPr>
        <w:widowControl w:val="0"/>
        <w:autoSpaceDE w:val="0"/>
        <w:autoSpaceDN w:val="0"/>
        <w:adjustRightInd w:val="0"/>
        <w:rPr>
          <w:rFonts w:ascii="Garamond" w:hAnsi="Garamond"/>
        </w:rPr>
      </w:pPr>
      <w:r w:rsidRPr="00407BB7">
        <w:rPr>
          <w:rFonts w:ascii="Garamond" w:hAnsi="Garamond" w:cs="Arial"/>
          <w:color w:val="000000"/>
        </w:rPr>
        <w:t>The mission of the nonprofit Monterey Bay Aquarium is to inspire conservation of the oceans. Seafood Watch’s respected science-based recommendations</w:t>
      </w:r>
      <w:r w:rsidRPr="00407BB7">
        <w:rPr>
          <w:rFonts w:ascii="Garamond" w:hAnsi="Garamond"/>
        </w:rPr>
        <w:t xml:space="preserve"> </w:t>
      </w:r>
      <w:r w:rsidRPr="00407BB7">
        <w:rPr>
          <w:rFonts w:ascii="Garamond" w:hAnsi="Garamond" w:cs="Arial"/>
          <w:color w:val="000000"/>
        </w:rPr>
        <w:t>help individuals and businesses make seafood choices that support healthy oceans.</w:t>
      </w:r>
      <w:r w:rsidR="00407BB7" w:rsidRPr="00407BB7">
        <w:rPr>
          <w:rFonts w:ascii="Garamond" w:hAnsi="Garamond" w:cs="Arial"/>
          <w:color w:val="000000"/>
        </w:rPr>
        <w:t xml:space="preserve"> For more information on the Seafood Watch program, visit </w:t>
      </w:r>
      <w:hyperlink r:id="rId18" w:history="1">
        <w:r w:rsidR="00407BB7" w:rsidRPr="00407BB7">
          <w:rPr>
            <w:rStyle w:val="Hyperlink"/>
            <w:rFonts w:ascii="Garamond" w:hAnsi="Garamond" w:cs="Arial"/>
          </w:rPr>
          <w:t>www.seafoodwatch.org</w:t>
        </w:r>
      </w:hyperlink>
      <w:r w:rsidR="00407BB7" w:rsidRPr="00407BB7">
        <w:rPr>
          <w:rFonts w:ascii="Garamond" w:hAnsi="Garamond" w:cs="Arial"/>
          <w:color w:val="000000"/>
        </w:rPr>
        <w:t xml:space="preserve">.  </w:t>
      </w:r>
    </w:p>
    <w:p w14:paraId="105BA220" w14:textId="77777777" w:rsidR="00357D25" w:rsidRPr="00407BB7" w:rsidRDefault="00357D25" w:rsidP="007838E8">
      <w:pPr>
        <w:widowControl w:val="0"/>
        <w:autoSpaceDE w:val="0"/>
        <w:autoSpaceDN w:val="0"/>
        <w:adjustRightInd w:val="0"/>
        <w:rPr>
          <w:rFonts w:ascii="Garamond" w:hAnsi="Garamond" w:cs="Garamond"/>
        </w:rPr>
      </w:pPr>
    </w:p>
    <w:p w14:paraId="26674CAA" w14:textId="77777777" w:rsidR="007838E8" w:rsidRPr="00407BB7" w:rsidRDefault="007838E8" w:rsidP="007838E8">
      <w:pPr>
        <w:widowControl w:val="0"/>
        <w:autoSpaceDE w:val="0"/>
        <w:autoSpaceDN w:val="0"/>
        <w:adjustRightInd w:val="0"/>
        <w:jc w:val="center"/>
        <w:rPr>
          <w:rFonts w:ascii="Garamond" w:hAnsi="Garamond"/>
        </w:rPr>
      </w:pPr>
      <w:r w:rsidRPr="00407BB7">
        <w:rPr>
          <w:rFonts w:ascii="Garamond" w:hAnsi="Garamond" w:cs="Garamond"/>
        </w:rPr>
        <w:t>###</w:t>
      </w:r>
    </w:p>
    <w:p w14:paraId="63F4E195" w14:textId="77777777" w:rsidR="00EA201D" w:rsidRPr="00407BB7" w:rsidRDefault="00EA201D">
      <w:pPr>
        <w:rPr>
          <w:rFonts w:ascii="Garamond" w:hAnsi="Garamond"/>
        </w:rPr>
      </w:pPr>
    </w:p>
    <w:sectPr w:rsidR="00EA201D" w:rsidRPr="00407BB7" w:rsidSect="009248C1">
      <w:pgSz w:w="12240" w:h="15840"/>
      <w:pgMar w:top="36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027BC1" w15:done="0"/>
  <w15:commentEx w15:paraId="1B525E1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D33B8"/>
    <w:multiLevelType w:val="hybridMultilevel"/>
    <w:tmpl w:val="8E7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rr, Amanda">
    <w15:presenceInfo w15:providerId="AD" w15:userId="S-1-5-21-75260257-163006140-5792124-13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E8"/>
    <w:rsid w:val="000060A1"/>
    <w:rsid w:val="000251B5"/>
    <w:rsid w:val="00043632"/>
    <w:rsid w:val="000B691B"/>
    <w:rsid w:val="000E515E"/>
    <w:rsid w:val="001037A9"/>
    <w:rsid w:val="00146B7E"/>
    <w:rsid w:val="001920E7"/>
    <w:rsid w:val="00257C61"/>
    <w:rsid w:val="00273824"/>
    <w:rsid w:val="002E0701"/>
    <w:rsid w:val="0033279F"/>
    <w:rsid w:val="00351C33"/>
    <w:rsid w:val="00357D25"/>
    <w:rsid w:val="00407BB7"/>
    <w:rsid w:val="004E2FC2"/>
    <w:rsid w:val="00501938"/>
    <w:rsid w:val="005416AA"/>
    <w:rsid w:val="005E63A0"/>
    <w:rsid w:val="00700A28"/>
    <w:rsid w:val="007547C4"/>
    <w:rsid w:val="007838E8"/>
    <w:rsid w:val="00884D49"/>
    <w:rsid w:val="009248C1"/>
    <w:rsid w:val="00952191"/>
    <w:rsid w:val="00997A42"/>
    <w:rsid w:val="00A43082"/>
    <w:rsid w:val="00AC7DC4"/>
    <w:rsid w:val="00B2268B"/>
    <w:rsid w:val="00B864DA"/>
    <w:rsid w:val="00BE2181"/>
    <w:rsid w:val="00C35C94"/>
    <w:rsid w:val="00C8323D"/>
    <w:rsid w:val="00CF32DA"/>
    <w:rsid w:val="00D03286"/>
    <w:rsid w:val="00D133FF"/>
    <w:rsid w:val="00D579BB"/>
    <w:rsid w:val="00D67C51"/>
    <w:rsid w:val="00DC00FF"/>
    <w:rsid w:val="00E07665"/>
    <w:rsid w:val="00E44B88"/>
    <w:rsid w:val="00E93799"/>
    <w:rsid w:val="00EA1CED"/>
    <w:rsid w:val="00EA201D"/>
    <w:rsid w:val="00EC220F"/>
    <w:rsid w:val="00EF0576"/>
    <w:rsid w:val="00F57101"/>
    <w:rsid w:val="00FE2CAD"/>
    <w:rsid w:val="00FE6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D527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8E8"/>
    <w:rPr>
      <w:color w:val="0000FF" w:themeColor="hyperlink"/>
      <w:u w:val="single"/>
    </w:rPr>
  </w:style>
  <w:style w:type="paragraph" w:styleId="BalloonText">
    <w:name w:val="Balloon Text"/>
    <w:basedOn w:val="Normal"/>
    <w:link w:val="BalloonTextChar"/>
    <w:uiPriority w:val="99"/>
    <w:semiHidden/>
    <w:unhideWhenUsed/>
    <w:rsid w:val="007838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38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257C61"/>
    <w:rPr>
      <w:sz w:val="16"/>
      <w:szCs w:val="16"/>
    </w:rPr>
  </w:style>
  <w:style w:type="paragraph" w:styleId="CommentText">
    <w:name w:val="annotation text"/>
    <w:basedOn w:val="Normal"/>
    <w:link w:val="CommentTextChar"/>
    <w:uiPriority w:val="99"/>
    <w:semiHidden/>
    <w:unhideWhenUsed/>
    <w:rsid w:val="00257C61"/>
    <w:rPr>
      <w:sz w:val="20"/>
      <w:szCs w:val="20"/>
    </w:rPr>
  </w:style>
  <w:style w:type="character" w:customStyle="1" w:styleId="CommentTextChar">
    <w:name w:val="Comment Text Char"/>
    <w:basedOn w:val="DefaultParagraphFont"/>
    <w:link w:val="CommentText"/>
    <w:uiPriority w:val="99"/>
    <w:semiHidden/>
    <w:rsid w:val="00257C61"/>
    <w:rPr>
      <w:sz w:val="20"/>
      <w:szCs w:val="20"/>
    </w:rPr>
  </w:style>
  <w:style w:type="paragraph" w:styleId="CommentSubject">
    <w:name w:val="annotation subject"/>
    <w:basedOn w:val="CommentText"/>
    <w:next w:val="CommentText"/>
    <w:link w:val="CommentSubjectChar"/>
    <w:uiPriority w:val="99"/>
    <w:semiHidden/>
    <w:unhideWhenUsed/>
    <w:rsid w:val="00257C61"/>
    <w:rPr>
      <w:b/>
      <w:bCs/>
    </w:rPr>
  </w:style>
  <w:style w:type="character" w:customStyle="1" w:styleId="CommentSubjectChar">
    <w:name w:val="Comment Subject Char"/>
    <w:basedOn w:val="CommentTextChar"/>
    <w:link w:val="CommentSubject"/>
    <w:uiPriority w:val="99"/>
    <w:semiHidden/>
    <w:rsid w:val="00257C61"/>
    <w:rPr>
      <w:b/>
      <w:bCs/>
      <w:sz w:val="20"/>
      <w:szCs w:val="20"/>
    </w:rPr>
  </w:style>
  <w:style w:type="paragraph" w:styleId="ListParagraph">
    <w:name w:val="List Paragraph"/>
    <w:basedOn w:val="Normal"/>
    <w:uiPriority w:val="34"/>
    <w:qFormat/>
    <w:rsid w:val="00F571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8E8"/>
    <w:rPr>
      <w:color w:val="0000FF" w:themeColor="hyperlink"/>
      <w:u w:val="single"/>
    </w:rPr>
  </w:style>
  <w:style w:type="paragraph" w:styleId="BalloonText">
    <w:name w:val="Balloon Text"/>
    <w:basedOn w:val="Normal"/>
    <w:link w:val="BalloonTextChar"/>
    <w:uiPriority w:val="99"/>
    <w:semiHidden/>
    <w:unhideWhenUsed/>
    <w:rsid w:val="007838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38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257C61"/>
    <w:rPr>
      <w:sz w:val="16"/>
      <w:szCs w:val="16"/>
    </w:rPr>
  </w:style>
  <w:style w:type="paragraph" w:styleId="CommentText">
    <w:name w:val="annotation text"/>
    <w:basedOn w:val="Normal"/>
    <w:link w:val="CommentTextChar"/>
    <w:uiPriority w:val="99"/>
    <w:semiHidden/>
    <w:unhideWhenUsed/>
    <w:rsid w:val="00257C61"/>
    <w:rPr>
      <w:sz w:val="20"/>
      <w:szCs w:val="20"/>
    </w:rPr>
  </w:style>
  <w:style w:type="character" w:customStyle="1" w:styleId="CommentTextChar">
    <w:name w:val="Comment Text Char"/>
    <w:basedOn w:val="DefaultParagraphFont"/>
    <w:link w:val="CommentText"/>
    <w:uiPriority w:val="99"/>
    <w:semiHidden/>
    <w:rsid w:val="00257C61"/>
    <w:rPr>
      <w:sz w:val="20"/>
      <w:szCs w:val="20"/>
    </w:rPr>
  </w:style>
  <w:style w:type="paragraph" w:styleId="CommentSubject">
    <w:name w:val="annotation subject"/>
    <w:basedOn w:val="CommentText"/>
    <w:next w:val="CommentText"/>
    <w:link w:val="CommentSubjectChar"/>
    <w:uiPriority w:val="99"/>
    <w:semiHidden/>
    <w:unhideWhenUsed/>
    <w:rsid w:val="00257C61"/>
    <w:rPr>
      <w:b/>
      <w:bCs/>
    </w:rPr>
  </w:style>
  <w:style w:type="character" w:customStyle="1" w:styleId="CommentSubjectChar">
    <w:name w:val="Comment Subject Char"/>
    <w:basedOn w:val="CommentTextChar"/>
    <w:link w:val="CommentSubject"/>
    <w:uiPriority w:val="99"/>
    <w:semiHidden/>
    <w:rsid w:val="00257C61"/>
    <w:rPr>
      <w:b/>
      <w:bCs/>
      <w:sz w:val="20"/>
      <w:szCs w:val="20"/>
    </w:rPr>
  </w:style>
  <w:style w:type="paragraph" w:styleId="ListParagraph">
    <w:name w:val="List Paragraph"/>
    <w:basedOn w:val="Normal"/>
    <w:uiPriority w:val="34"/>
    <w:qFormat/>
    <w:rsid w:val="00F57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hendrickson@aqua.org" TargetMode="External"/><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0" Type="http://schemas.openxmlformats.org/officeDocument/2006/relationships/hyperlink" Target="mailto:afriedman@profilespr.com" TargetMode="External"/><Relationship Id="rId11" Type="http://schemas.openxmlformats.org/officeDocument/2006/relationships/hyperlink" Target="http://www.aqua.org" TargetMode="External"/><Relationship Id="rId12" Type="http://schemas.openxmlformats.org/officeDocument/2006/relationships/hyperlink" Target="http://www.samuelsandsonseafood.com" TargetMode="External"/><Relationship Id="rId13" Type="http://schemas.openxmlformats.org/officeDocument/2006/relationships/hyperlink" Target="http://www.seafoodwatch.org" TargetMode="External"/><Relationship Id="rId14" Type="http://schemas.openxmlformats.org/officeDocument/2006/relationships/hyperlink" Target="http://aqua.org/~/media/Files/Agenda_EastCoastSeafoodForum.pdf" TargetMode="External"/><Relationship Id="rId15" Type="http://schemas.openxmlformats.org/officeDocument/2006/relationships/hyperlink" Target="http://www.aqua.org/seafood" TargetMode="External"/><Relationship Id="rId16" Type="http://schemas.openxmlformats.org/officeDocument/2006/relationships/hyperlink" Target="http://www.aqua.org/" TargetMode="External"/><Relationship Id="rId17" Type="http://schemas.openxmlformats.org/officeDocument/2006/relationships/hyperlink" Target="http://www.samuelsandsonseafood.com" TargetMode="External"/><Relationship Id="rId18" Type="http://schemas.openxmlformats.org/officeDocument/2006/relationships/hyperlink" Target="http://www.seafoodwatch.org"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700</Words>
  <Characters>3990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Monterey Bay Aquarium</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Profiles</dc:creator>
  <cp:lastModifiedBy>Kate Hendrickson</cp:lastModifiedBy>
  <cp:revision>5</cp:revision>
  <dcterms:created xsi:type="dcterms:W3CDTF">2015-09-07T16:09:00Z</dcterms:created>
  <dcterms:modified xsi:type="dcterms:W3CDTF">2015-09-08T17:46:00Z</dcterms:modified>
</cp:coreProperties>
</file>